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5" w:rsidRPr="00344841" w:rsidRDefault="009F09B5" w:rsidP="00987D68">
      <w:pPr>
        <w:spacing w:line="303" w:lineRule="exact"/>
        <w:jc w:val="center"/>
        <w:rPr>
          <w:rFonts w:asciiTheme="minorHAnsi" w:hAnsiTheme="minorHAnsi"/>
        </w:rPr>
      </w:pPr>
    </w:p>
    <w:p w:rsidR="009F09B5" w:rsidRPr="00344841" w:rsidRDefault="009F09B5" w:rsidP="00987D68">
      <w:pPr>
        <w:overflowPunct w:val="0"/>
        <w:spacing w:line="276" w:lineRule="auto"/>
        <w:ind w:left="3540" w:right="2693" w:hanging="528"/>
        <w:jc w:val="center"/>
        <w:rPr>
          <w:rStyle w:val="Absatz-Standardschriftart"/>
          <w:rFonts w:asciiTheme="minorHAnsi" w:hAnsiTheme="minorHAnsi"/>
          <w:b/>
          <w:bCs/>
          <w:kern w:val="1"/>
          <w:sz w:val="28"/>
          <w:szCs w:val="28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  <w:sz w:val="28"/>
          <w:szCs w:val="28"/>
        </w:rPr>
        <w:t xml:space="preserve">ZMLUVA O DIELO č. </w:t>
      </w:r>
      <w:r w:rsidR="00344841">
        <w:rPr>
          <w:rStyle w:val="Absatz-Standardschriftart"/>
          <w:rFonts w:asciiTheme="minorHAnsi" w:hAnsiTheme="minorHAnsi"/>
          <w:b/>
          <w:bCs/>
          <w:kern w:val="1"/>
          <w:sz w:val="28"/>
          <w:szCs w:val="28"/>
        </w:rPr>
        <w:t>1/2014</w:t>
      </w:r>
    </w:p>
    <w:p w:rsidR="009F09B5" w:rsidRPr="00344841" w:rsidRDefault="009F09B5" w:rsidP="00987D68">
      <w:pPr>
        <w:spacing w:line="161" w:lineRule="exact"/>
        <w:jc w:val="center"/>
        <w:rPr>
          <w:rFonts w:asciiTheme="minorHAnsi" w:hAnsiTheme="minorHAnsi"/>
        </w:rPr>
      </w:pPr>
    </w:p>
    <w:p w:rsidR="009F09B5" w:rsidRPr="00344841" w:rsidRDefault="009F09B5" w:rsidP="00987D68">
      <w:pPr>
        <w:tabs>
          <w:tab w:val="left" w:pos="5240"/>
        </w:tabs>
        <w:overflowPunct w:val="0"/>
        <w:spacing w:line="271" w:lineRule="auto"/>
        <w:ind w:right="-76"/>
        <w:jc w:val="center"/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 xml:space="preserve">uzavretá podľa </w:t>
      </w:r>
      <w:proofErr w:type="spellStart"/>
      <w:r w:rsid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ust</w:t>
      </w:r>
      <w:proofErr w:type="spellEnd"/>
      <w:r w:rsid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.§ 631 a </w:t>
      </w:r>
      <w:proofErr w:type="spellStart"/>
      <w:r w:rsid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nasl</w:t>
      </w:r>
      <w:proofErr w:type="spellEnd"/>
      <w:r w:rsid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 xml:space="preserve">. </w:t>
      </w:r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 xml:space="preserve">Občianskeho zákonníka </w:t>
      </w:r>
      <w:proofErr w:type="spellStart"/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z.č</w:t>
      </w:r>
      <w:proofErr w:type="spellEnd"/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 xml:space="preserve">. 40/1964 </w:t>
      </w:r>
      <w:proofErr w:type="spellStart"/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Z.z</w:t>
      </w:r>
      <w:proofErr w:type="spellEnd"/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. v znení neskorších predpisov medzi týmito zmluvnými stranami:</w:t>
      </w:r>
    </w:p>
    <w:p w:rsidR="009F09B5" w:rsidRPr="00344841" w:rsidRDefault="009F09B5">
      <w:pPr>
        <w:spacing w:line="200" w:lineRule="exact"/>
        <w:jc w:val="center"/>
        <w:rPr>
          <w:rFonts w:asciiTheme="minorHAnsi" w:hAnsiTheme="minorHAnsi"/>
        </w:rPr>
      </w:pPr>
    </w:p>
    <w:tbl>
      <w:tblPr>
        <w:tblW w:w="0" w:type="auto"/>
        <w:tblInd w:w="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1"/>
        <w:gridCol w:w="3650"/>
        <w:gridCol w:w="415"/>
      </w:tblGrid>
      <w:tr w:rsidR="009F09B5" w:rsidRPr="00344841" w:rsidTr="004F01C9">
        <w:trPr>
          <w:trHeight w:val="404"/>
        </w:trPr>
        <w:tc>
          <w:tcPr>
            <w:tcW w:w="3951" w:type="dxa"/>
            <w:vAlign w:val="bottom"/>
          </w:tcPr>
          <w:p w:rsidR="009F09B5" w:rsidRPr="00344841" w:rsidRDefault="009F09B5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0" w:type="dxa"/>
            <w:tcMar>
              <w:left w:w="1212" w:type="dxa"/>
            </w:tcMar>
            <w:vAlign w:val="bottom"/>
          </w:tcPr>
          <w:p w:rsidR="009F09B5" w:rsidRPr="00344841" w:rsidRDefault="009F09B5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</w:tcPr>
          <w:p w:rsidR="009F09B5" w:rsidRPr="00344841" w:rsidRDefault="009F09B5">
            <w:pPr>
              <w:snapToGrid w:val="0"/>
              <w:rPr>
                <w:rFonts w:asciiTheme="minorHAnsi" w:hAnsiTheme="minorHAnsi"/>
                <w:kern w:val="1"/>
                <w:sz w:val="21"/>
                <w:szCs w:val="21"/>
              </w:rPr>
            </w:pPr>
          </w:p>
        </w:tc>
      </w:tr>
      <w:tr w:rsidR="009F09B5" w:rsidRPr="00344841" w:rsidTr="004F01C9">
        <w:trPr>
          <w:trHeight w:val="286"/>
        </w:trPr>
        <w:tc>
          <w:tcPr>
            <w:tcW w:w="3951" w:type="dxa"/>
            <w:vAlign w:val="bottom"/>
          </w:tcPr>
          <w:p w:rsidR="009F09B5" w:rsidRPr="00344841" w:rsidRDefault="009F09B5">
            <w:pPr>
              <w:snapToGrid w:val="0"/>
              <w:spacing w:line="200" w:lineRule="atLeast"/>
              <w:rPr>
                <w:rFonts w:asciiTheme="minorHAnsi" w:hAnsiTheme="minorHAnsi"/>
                <w:kern w:val="1"/>
                <w:sz w:val="21"/>
                <w:szCs w:val="21"/>
              </w:rPr>
            </w:pPr>
          </w:p>
        </w:tc>
        <w:tc>
          <w:tcPr>
            <w:tcW w:w="4065" w:type="dxa"/>
            <w:gridSpan w:val="2"/>
            <w:tcMar>
              <w:left w:w="1192" w:type="dxa"/>
            </w:tcMar>
            <w:vAlign w:val="bottom"/>
          </w:tcPr>
          <w:p w:rsidR="009F09B5" w:rsidRPr="00344841" w:rsidRDefault="009F09B5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9F09B5" w:rsidRPr="00344841" w:rsidRDefault="009F09B5">
            <w:pPr>
              <w:ind w:left="-2580" w:right="-3"/>
              <w:jc w:val="center"/>
              <w:rPr>
                <w:rFonts w:asciiTheme="minorHAnsi" w:hAnsiTheme="minorHAnsi"/>
                <w:b/>
                <w:bCs/>
              </w:rPr>
            </w:pPr>
            <w:r w:rsidRPr="00344841">
              <w:rPr>
                <w:rFonts w:asciiTheme="minorHAnsi" w:hAnsiTheme="minorHAnsi"/>
                <w:b/>
                <w:bCs/>
              </w:rPr>
              <w:t>I. Zmluvné strany</w:t>
            </w:r>
          </w:p>
          <w:p w:rsidR="009F09B5" w:rsidRPr="00344841" w:rsidRDefault="009F09B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F09B5" w:rsidRPr="00344841" w:rsidTr="004F01C9">
        <w:trPr>
          <w:trHeight w:val="516"/>
        </w:trPr>
        <w:tc>
          <w:tcPr>
            <w:tcW w:w="3951" w:type="dxa"/>
            <w:vAlign w:val="bottom"/>
          </w:tcPr>
          <w:p w:rsidR="009F09B5" w:rsidRPr="00344841" w:rsidRDefault="009F09B5">
            <w:pPr>
              <w:snapToGrid w:val="0"/>
              <w:spacing w:line="200" w:lineRule="atLeast"/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</w:pPr>
            <w:r w:rsidRPr="00344841">
              <w:rPr>
                <w:rStyle w:val="Absatz-Standardschriftart"/>
                <w:rFonts w:asciiTheme="minorHAnsi" w:hAnsiTheme="minorHAnsi"/>
                <w:b/>
                <w:bCs/>
                <w:kern w:val="1"/>
                <w:sz w:val="21"/>
                <w:szCs w:val="21"/>
              </w:rPr>
              <w:t>1.1 Objednávateľ</w:t>
            </w:r>
            <w:r w:rsidRPr="00344841"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  <w:t>:</w:t>
            </w:r>
          </w:p>
          <w:p w:rsidR="004F01C9" w:rsidRPr="00344841" w:rsidRDefault="004F01C9">
            <w:pPr>
              <w:snapToGrid w:val="0"/>
              <w:spacing w:line="200" w:lineRule="atLeast"/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</w:pPr>
            <w:r w:rsidRPr="00344841"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  <w:t>Regionálne osvetové stredisko v Komárne</w:t>
            </w:r>
          </w:p>
          <w:p w:rsidR="004F01C9" w:rsidRPr="00344841" w:rsidRDefault="004F01C9">
            <w:pPr>
              <w:snapToGrid w:val="0"/>
              <w:spacing w:line="200" w:lineRule="atLeast"/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</w:pPr>
            <w:proofErr w:type="spellStart"/>
            <w:r w:rsidRPr="00344841"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  <w:t>Petöfiho</w:t>
            </w:r>
            <w:proofErr w:type="spellEnd"/>
            <w:r w:rsidRPr="00344841"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  <w:t xml:space="preserve"> 2, P.O.BOX 159,</w:t>
            </w:r>
          </w:p>
          <w:p w:rsidR="004F01C9" w:rsidRPr="00344841" w:rsidRDefault="004F01C9">
            <w:pPr>
              <w:snapToGrid w:val="0"/>
              <w:spacing w:line="200" w:lineRule="atLeast"/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</w:pPr>
            <w:r w:rsidRPr="00344841">
              <w:rPr>
                <w:rStyle w:val="Absatz-Standardschriftart"/>
                <w:rFonts w:asciiTheme="minorHAnsi" w:hAnsiTheme="minorHAnsi"/>
                <w:kern w:val="1"/>
                <w:sz w:val="21"/>
                <w:szCs w:val="21"/>
              </w:rPr>
              <w:t>Komárno 945 05</w:t>
            </w:r>
          </w:p>
        </w:tc>
        <w:tc>
          <w:tcPr>
            <w:tcW w:w="4065" w:type="dxa"/>
            <w:gridSpan w:val="2"/>
            <w:tcMar>
              <w:left w:w="560" w:type="dxa"/>
            </w:tcMar>
            <w:vAlign w:val="bottom"/>
          </w:tcPr>
          <w:p w:rsidR="009F09B5" w:rsidRPr="00344841" w:rsidRDefault="009F09B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09B5" w:rsidRPr="00344841" w:rsidTr="004F01C9">
        <w:trPr>
          <w:trHeight w:val="252"/>
        </w:trPr>
        <w:tc>
          <w:tcPr>
            <w:tcW w:w="3951" w:type="dxa"/>
            <w:vAlign w:val="bottom"/>
          </w:tcPr>
          <w:p w:rsidR="009F09B5" w:rsidRPr="00344841" w:rsidRDefault="004F01C9">
            <w:pPr>
              <w:snapToGrid w:val="0"/>
              <w:spacing w:line="235" w:lineRule="auto"/>
              <w:rPr>
                <w:rStyle w:val="Absatz-Standardschriftart"/>
                <w:rFonts w:asciiTheme="minorHAnsi" w:hAnsiTheme="minorHAnsi"/>
                <w:kern w:val="1"/>
                <w:sz w:val="22"/>
                <w:szCs w:val="22"/>
              </w:rPr>
            </w:pPr>
            <w:r w:rsidRPr="00344841">
              <w:rPr>
                <w:rStyle w:val="Absatz-Standardschriftart"/>
                <w:rFonts w:asciiTheme="minorHAnsi" w:hAnsiTheme="minorHAnsi"/>
                <w:kern w:val="1"/>
                <w:sz w:val="22"/>
                <w:szCs w:val="22"/>
              </w:rPr>
              <w:t>IČO: 42114 721</w:t>
            </w:r>
          </w:p>
          <w:p w:rsidR="004F01C9" w:rsidRPr="00344841" w:rsidRDefault="004F01C9" w:rsidP="004F01C9">
            <w:pPr>
              <w:spacing w:line="200" w:lineRule="atLeast"/>
              <w:rPr>
                <w:rStyle w:val="Absatz-Standardschriftart"/>
                <w:rFonts w:asciiTheme="minorHAnsi" w:hAnsiTheme="minorHAnsi"/>
                <w:kern w:val="1"/>
                <w:sz w:val="22"/>
                <w:szCs w:val="22"/>
              </w:rPr>
            </w:pPr>
            <w:r w:rsidRPr="00344841">
              <w:rPr>
                <w:rStyle w:val="Absatz-Standardschriftart"/>
                <w:rFonts w:asciiTheme="minorHAnsi" w:hAnsiTheme="minorHAnsi"/>
                <w:kern w:val="1"/>
                <w:sz w:val="22"/>
                <w:szCs w:val="22"/>
              </w:rPr>
              <w:t>Štatutárny zástupca: Mgr. Viera Vlčková</w:t>
            </w:r>
          </w:p>
          <w:p w:rsidR="004F01C9" w:rsidRPr="00344841" w:rsidRDefault="004F01C9" w:rsidP="00987D68">
            <w:pPr>
              <w:spacing w:line="235" w:lineRule="auto"/>
              <w:rPr>
                <w:rStyle w:val="Absatz-Standardschriftart"/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Align w:val="bottom"/>
          </w:tcPr>
          <w:p w:rsidR="009F09B5" w:rsidRPr="00344841" w:rsidRDefault="009F09B5">
            <w:pPr>
              <w:snapToGrid w:val="0"/>
              <w:spacing w:line="200" w:lineRule="atLeast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9F09B5" w:rsidRPr="00344841" w:rsidTr="004F01C9">
        <w:trPr>
          <w:trHeight w:val="287"/>
        </w:trPr>
        <w:tc>
          <w:tcPr>
            <w:tcW w:w="3951" w:type="dxa"/>
            <w:vAlign w:val="bottom"/>
          </w:tcPr>
          <w:p w:rsidR="009F09B5" w:rsidRPr="00344841" w:rsidRDefault="009F09B5">
            <w:pPr>
              <w:snapToGrid w:val="0"/>
              <w:spacing w:line="200" w:lineRule="atLeast"/>
              <w:rPr>
                <w:rFonts w:asciiTheme="minorHAnsi" w:hAnsiTheme="minorHAnsi"/>
                <w:kern w:val="1"/>
                <w:sz w:val="21"/>
                <w:szCs w:val="21"/>
              </w:rPr>
            </w:pPr>
          </w:p>
        </w:tc>
        <w:tc>
          <w:tcPr>
            <w:tcW w:w="4065" w:type="dxa"/>
            <w:gridSpan w:val="2"/>
            <w:vAlign w:val="bottom"/>
          </w:tcPr>
          <w:p w:rsidR="009F09B5" w:rsidRPr="00344841" w:rsidRDefault="009F09B5">
            <w:pPr>
              <w:snapToGrid w:val="0"/>
              <w:spacing w:line="200" w:lineRule="atLeast"/>
              <w:rPr>
                <w:rFonts w:asciiTheme="minorHAnsi" w:hAnsiTheme="minorHAnsi"/>
                <w:kern w:val="1"/>
                <w:sz w:val="21"/>
                <w:szCs w:val="21"/>
              </w:rPr>
            </w:pPr>
          </w:p>
        </w:tc>
      </w:tr>
    </w:tbl>
    <w:p w:rsidR="009F09B5" w:rsidRPr="00344841" w:rsidRDefault="009F09B5">
      <w:pPr>
        <w:spacing w:line="192" w:lineRule="exact"/>
        <w:rPr>
          <w:rFonts w:asciiTheme="minorHAnsi" w:hAnsiTheme="minorHAnsi"/>
        </w:rPr>
      </w:pPr>
    </w:p>
    <w:p w:rsidR="004F01C9" w:rsidRPr="00344841" w:rsidRDefault="009F09B5">
      <w:pPr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1.2 Zhotoviteľ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:                        </w:t>
      </w:r>
    </w:p>
    <w:p w:rsidR="004F01C9" w:rsidRPr="00344841" w:rsidRDefault="004F01C9">
      <w:pPr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meno a priezvisko: </w:t>
      </w:r>
      <w:r w:rsidRPr="00344841">
        <w:rPr>
          <w:rStyle w:val="Absatz-Standardschriftart"/>
          <w:rFonts w:asciiTheme="minorHAnsi" w:hAnsiTheme="minorHAnsi"/>
          <w:b/>
          <w:kern w:val="1"/>
          <w:sz w:val="22"/>
          <w:szCs w:val="22"/>
        </w:rPr>
        <w:t xml:space="preserve">Vlado </w:t>
      </w:r>
      <w:proofErr w:type="spellStart"/>
      <w:r w:rsidRPr="00344841">
        <w:rPr>
          <w:rStyle w:val="Absatz-Standardschriftart"/>
          <w:rFonts w:asciiTheme="minorHAnsi" w:hAnsiTheme="minorHAnsi"/>
          <w:b/>
          <w:kern w:val="1"/>
          <w:sz w:val="22"/>
          <w:szCs w:val="22"/>
        </w:rPr>
        <w:t>Sadílek</w:t>
      </w:r>
      <w:proofErr w:type="spellEnd"/>
    </w:p>
    <w:p w:rsidR="004F01C9" w:rsidRPr="00344841" w:rsidRDefault="004F01C9">
      <w:pPr>
        <w:spacing w:line="200" w:lineRule="atLeast"/>
        <w:rPr>
          <w:rStyle w:val="Absatz-Standardschriftart"/>
          <w:rFonts w:asciiTheme="minorHAnsi" w:hAnsiTheme="minorHAnsi"/>
          <w:kern w:val="1"/>
          <w:sz w:val="19"/>
          <w:szCs w:val="19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adresa: Azalková 4, 821 01 Bratislava</w:t>
      </w:r>
    </w:p>
    <w:p w:rsidR="009F09B5" w:rsidRPr="00344841" w:rsidRDefault="009F09B5">
      <w:pPr>
        <w:spacing w:line="200" w:lineRule="atLeast"/>
        <w:rPr>
          <w:rStyle w:val="Absatz-Standardschriftart"/>
          <w:rFonts w:asciiTheme="minorHAnsi" w:hAnsiTheme="minorHAnsi"/>
        </w:rPr>
      </w:pPr>
      <w:r w:rsidRPr="00344841">
        <w:rPr>
          <w:rStyle w:val="Absatz-Standardschriftart"/>
          <w:rFonts w:asciiTheme="minorHAnsi" w:hAnsiTheme="minorHAnsi"/>
        </w:rPr>
        <w:t xml:space="preserve"> </w:t>
      </w:r>
    </w:p>
    <w:p w:rsidR="009F09B5" w:rsidRPr="00344841" w:rsidRDefault="009F09B5">
      <w:pPr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IČO: ....................</w:t>
      </w:r>
    </w:p>
    <w:p w:rsidR="009F09B5" w:rsidRPr="00344841" w:rsidRDefault="009F09B5">
      <w:pPr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DIČ: ....................</w:t>
      </w:r>
    </w:p>
    <w:p w:rsidR="009F09B5" w:rsidRPr="00344841" w:rsidRDefault="009F09B5">
      <w:pPr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zápis v Obchodnom registri Okresného súdu </w:t>
      </w:r>
      <w:r w:rsidRPr="00344841">
        <w:rPr>
          <w:rFonts w:asciiTheme="minorHAnsi" w:hAnsiTheme="minorHAnsi"/>
          <w:kern w:val="1"/>
          <w:sz w:val="22"/>
          <w:szCs w:val="22"/>
        </w:rPr>
        <w:t>…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........, oddiel: </w:t>
      </w:r>
      <w:r w:rsidRPr="00344841">
        <w:rPr>
          <w:rFonts w:asciiTheme="minorHAnsi" w:hAnsiTheme="minorHAnsi"/>
          <w:kern w:val="1"/>
          <w:sz w:val="22"/>
          <w:szCs w:val="22"/>
        </w:rPr>
        <w:t>…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...., vložka č.: </w:t>
      </w:r>
      <w:r w:rsidRPr="00344841">
        <w:rPr>
          <w:rFonts w:asciiTheme="minorHAnsi" w:hAnsiTheme="minorHAnsi"/>
          <w:kern w:val="1"/>
          <w:sz w:val="22"/>
          <w:szCs w:val="22"/>
        </w:rPr>
        <w:t>…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...</w:t>
      </w:r>
    </w:p>
    <w:p w:rsidR="009F09B5" w:rsidRPr="00344841" w:rsidRDefault="009F09B5">
      <w:pPr>
        <w:spacing w:line="235" w:lineRule="auto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Bankové spojenie: ....................</w:t>
      </w:r>
    </w:p>
    <w:p w:rsidR="009F09B5" w:rsidRPr="00344841" w:rsidRDefault="009F09B5">
      <w:pPr>
        <w:spacing w:line="206" w:lineRule="auto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Číslo účtu: ....................</w:t>
      </w:r>
    </w:p>
    <w:p w:rsidR="009F09B5" w:rsidRPr="00344841" w:rsidRDefault="009F09B5">
      <w:pPr>
        <w:spacing w:line="1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76" w:lineRule="exact"/>
        <w:rPr>
          <w:rFonts w:asciiTheme="minorHAnsi" w:hAnsiTheme="minorHAnsi"/>
        </w:rPr>
      </w:pPr>
    </w:p>
    <w:p w:rsidR="009F09B5" w:rsidRPr="00344841" w:rsidRDefault="009F09B5">
      <w:pPr>
        <w:jc w:val="center"/>
        <w:rPr>
          <w:rFonts w:asciiTheme="minorHAnsi" w:hAnsiTheme="minorHAnsi"/>
          <w:b/>
          <w:bCs/>
        </w:rPr>
      </w:pPr>
    </w:p>
    <w:p w:rsidR="009F09B5" w:rsidRPr="00344841" w:rsidRDefault="009F09B5">
      <w:pPr>
        <w:jc w:val="center"/>
        <w:rPr>
          <w:rFonts w:asciiTheme="minorHAnsi" w:hAnsiTheme="minorHAnsi"/>
          <w:b/>
          <w:bCs/>
        </w:rPr>
      </w:pPr>
      <w:r w:rsidRPr="00344841">
        <w:rPr>
          <w:rFonts w:asciiTheme="minorHAnsi" w:hAnsiTheme="minorHAnsi"/>
          <w:b/>
          <w:bCs/>
        </w:rPr>
        <w:t>II. Predmet plnenia</w:t>
      </w:r>
    </w:p>
    <w:p w:rsidR="009F09B5" w:rsidRPr="00344841" w:rsidRDefault="009F09B5">
      <w:pPr>
        <w:spacing w:line="177" w:lineRule="exact"/>
        <w:rPr>
          <w:rFonts w:asciiTheme="minorHAnsi" w:hAnsiTheme="minorHAnsi"/>
        </w:rPr>
      </w:pPr>
    </w:p>
    <w:p w:rsidR="009F09B5" w:rsidRDefault="009F09B5" w:rsidP="00344841">
      <w:pPr>
        <w:tabs>
          <w:tab w:val="left" w:pos="336"/>
        </w:tabs>
        <w:overflowPunct w:val="0"/>
        <w:spacing w:line="254" w:lineRule="auto"/>
        <w:ind w:left="4" w:right="12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2.1</w:t>
      </w:r>
      <w:r w:rsid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</w:t>
      </w:r>
      <w:r w:rsidR="004F01C9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Zhotoviteľ sa zaväzuje pre objednávateľa vykonať </w:t>
      </w:r>
      <w:r w:rsidR="004F01C9" w:rsidRPr="00344841">
        <w:rPr>
          <w:rStyle w:val="Absatz-Standardschriftart"/>
          <w:rFonts w:asciiTheme="minorHAnsi" w:hAnsiTheme="minorHAnsi"/>
          <w:b/>
          <w:kern w:val="1"/>
          <w:sz w:val="22"/>
          <w:szCs w:val="22"/>
        </w:rPr>
        <w:t xml:space="preserve">réžiu </w:t>
      </w:r>
      <w:proofErr w:type="spellStart"/>
      <w:r w:rsidR="004F01C9" w:rsidRPr="00344841">
        <w:rPr>
          <w:rStyle w:val="Absatz-Standardschriftart"/>
          <w:rFonts w:asciiTheme="minorHAnsi" w:hAnsiTheme="minorHAnsi"/>
          <w:b/>
          <w:kern w:val="1"/>
          <w:sz w:val="22"/>
          <w:szCs w:val="22"/>
        </w:rPr>
        <w:t>hudobno</w:t>
      </w:r>
      <w:proofErr w:type="spellEnd"/>
      <w:r w:rsidR="004F01C9" w:rsidRPr="00344841">
        <w:rPr>
          <w:rStyle w:val="Absatz-Standardschriftart"/>
          <w:rFonts w:asciiTheme="minorHAnsi" w:hAnsiTheme="minorHAnsi"/>
          <w:b/>
          <w:kern w:val="1"/>
          <w:sz w:val="22"/>
          <w:szCs w:val="22"/>
        </w:rPr>
        <w:t xml:space="preserve"> – poetického pásma Či to má vždy tak byť...?</w:t>
      </w:r>
      <w:r w:rsidR="004F01C9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podľa pokynov objednávateľa a objednávateľ sa mu zaväzuje zaplatiť za to dohodnutú odplatu. Zhotoviteľ sa zaväzuje vykonať dielo vo vlastnom mene a na vlastnú zodpovednosť.</w:t>
      </w:r>
    </w:p>
    <w:p w:rsidR="00344841" w:rsidRPr="00344841" w:rsidRDefault="00344841" w:rsidP="00344841">
      <w:pPr>
        <w:tabs>
          <w:tab w:val="left" w:pos="336"/>
        </w:tabs>
        <w:overflowPunct w:val="0"/>
        <w:spacing w:line="254" w:lineRule="auto"/>
        <w:ind w:left="4" w:right="12"/>
        <w:jc w:val="both"/>
        <w:rPr>
          <w:rFonts w:asciiTheme="minorHAnsi" w:hAnsiTheme="minorHAnsi"/>
        </w:rPr>
      </w:pPr>
    </w:p>
    <w:p w:rsidR="009F09B5" w:rsidRPr="00344841" w:rsidRDefault="004F01C9" w:rsidP="00344841">
      <w:pPr>
        <w:overflowPunct w:val="0"/>
        <w:spacing w:line="247" w:lineRule="auto"/>
        <w:ind w:right="1060"/>
        <w:jc w:val="both"/>
        <w:rPr>
          <w:rFonts w:asciiTheme="minorHAnsi" w:hAnsiTheme="minorHAnsi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2.2</w:t>
      </w:r>
      <w:r w:rsidR="009F09B5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Miestom zhotovenia diela je </w:t>
      </w:r>
      <w:r w:rsidRPr="00344841">
        <w:rPr>
          <w:rFonts w:asciiTheme="minorHAnsi" w:hAnsiTheme="minorHAnsi"/>
          <w:b/>
          <w:kern w:val="1"/>
          <w:sz w:val="22"/>
          <w:szCs w:val="22"/>
        </w:rPr>
        <w:t>ROS v Komárne</w:t>
      </w:r>
      <w:r w:rsidRPr="00344841">
        <w:rPr>
          <w:rFonts w:asciiTheme="minorHAnsi" w:hAnsiTheme="minorHAnsi"/>
          <w:kern w:val="1"/>
          <w:sz w:val="22"/>
          <w:szCs w:val="22"/>
        </w:rPr>
        <w:t>.</w:t>
      </w: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78" w:lineRule="exact"/>
        <w:rPr>
          <w:rFonts w:asciiTheme="minorHAnsi" w:hAnsiTheme="minorHAnsi"/>
        </w:rPr>
      </w:pPr>
    </w:p>
    <w:p w:rsidR="009F09B5" w:rsidRPr="00344841" w:rsidRDefault="009F09B5">
      <w:pPr>
        <w:overflowPunct w:val="0"/>
        <w:spacing w:line="276" w:lineRule="auto"/>
        <w:ind w:left="3438" w:right="3612" w:firstLine="434"/>
        <w:jc w:val="center"/>
        <w:rPr>
          <w:rStyle w:val="Absatz-Standardschriftart"/>
          <w:rFonts w:asciiTheme="minorHAnsi" w:hAnsiTheme="minorHAnsi"/>
          <w:b/>
          <w:bCs/>
          <w:kern w:val="1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</w:rPr>
        <w:t>III. Čas plnenia</w:t>
      </w:r>
    </w:p>
    <w:p w:rsidR="009F09B5" w:rsidRPr="00344841" w:rsidRDefault="009F09B5">
      <w:pPr>
        <w:spacing w:line="197" w:lineRule="exact"/>
        <w:rPr>
          <w:rFonts w:asciiTheme="minorHAnsi" w:hAnsiTheme="minorHAnsi"/>
        </w:rPr>
      </w:pPr>
    </w:p>
    <w:p w:rsidR="009F09B5" w:rsidRPr="00344841" w:rsidRDefault="009F09B5" w:rsidP="00344841">
      <w:pPr>
        <w:overflowPunct w:val="0"/>
        <w:spacing w:line="197" w:lineRule="exact"/>
        <w:ind w:left="4"/>
        <w:jc w:val="both"/>
        <w:rPr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3.1 Zhotoviteľ sa zaväzuje, že dielo zhotoví v termíne do: </w:t>
      </w:r>
      <w:r w:rsidR="004F01C9" w:rsidRPr="00344841">
        <w:rPr>
          <w:rFonts w:asciiTheme="minorHAnsi" w:hAnsiTheme="minorHAnsi"/>
          <w:b/>
          <w:kern w:val="1"/>
          <w:sz w:val="22"/>
          <w:szCs w:val="22"/>
        </w:rPr>
        <w:t>15.6.2014</w:t>
      </w:r>
    </w:p>
    <w:p w:rsidR="009F09B5" w:rsidRPr="00344841" w:rsidRDefault="009F09B5" w:rsidP="00344841">
      <w:pPr>
        <w:spacing w:line="23" w:lineRule="exact"/>
        <w:jc w:val="both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9F09B5" w:rsidP="00344841">
      <w:pPr>
        <w:spacing w:line="229" w:lineRule="exact"/>
        <w:jc w:val="both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9F09B5" w:rsidP="00344841">
      <w:pPr>
        <w:numPr>
          <w:ilvl w:val="1"/>
          <w:numId w:val="4"/>
        </w:numPr>
        <w:tabs>
          <w:tab w:val="left" w:pos="336"/>
        </w:tabs>
        <w:overflowPunct w:val="0"/>
        <w:spacing w:line="264" w:lineRule="auto"/>
        <w:ind w:left="4" w:right="23" w:firstLine="0"/>
        <w:jc w:val="both"/>
        <w:rPr>
          <w:rStyle w:val="Absatz-Standardschriftart"/>
          <w:rFonts w:asciiTheme="minorHAnsi" w:hAnsiTheme="minorHAnsi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Zhotoviteľ je oprávnený vykonať dielo aj pred dohodnutým termínom a objednávateľ je povinný toto dielo prevziať aj pred dohodnutým termínom plnenia v zmysle tejto zmluvy.</w:t>
      </w:r>
    </w:p>
    <w:p w:rsidR="00B87175" w:rsidRPr="00344841" w:rsidRDefault="00B87175" w:rsidP="00344841">
      <w:pPr>
        <w:tabs>
          <w:tab w:val="left" w:pos="336"/>
        </w:tabs>
        <w:overflowPunct w:val="0"/>
        <w:spacing w:line="264" w:lineRule="auto"/>
        <w:ind w:left="4" w:right="23"/>
        <w:jc w:val="both"/>
        <w:rPr>
          <w:rFonts w:asciiTheme="minorHAnsi" w:hAnsiTheme="minorHAnsi"/>
        </w:rPr>
      </w:pPr>
    </w:p>
    <w:p w:rsidR="009F09B5" w:rsidRPr="00344841" w:rsidRDefault="009F09B5" w:rsidP="00344841">
      <w:pPr>
        <w:numPr>
          <w:ilvl w:val="1"/>
          <w:numId w:val="4"/>
        </w:numPr>
        <w:tabs>
          <w:tab w:val="left" w:pos="336"/>
        </w:tabs>
        <w:overflowPunct w:val="0"/>
        <w:spacing w:line="264" w:lineRule="auto"/>
        <w:ind w:left="4" w:right="23" w:firstLine="0"/>
        <w:jc w:val="both"/>
        <w:rPr>
          <w:rFonts w:asciiTheme="minorHAnsi" w:hAnsiTheme="minorHAnsi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lastRenderedPageBreak/>
        <w:t xml:space="preserve">Objednávateľ sa zaväzuje, že zhotovené dielo prevezme a zaplatí za dielo dohodnutú cenu. </w:t>
      </w:r>
    </w:p>
    <w:p w:rsidR="009F09B5" w:rsidRPr="00344841" w:rsidRDefault="009F09B5">
      <w:pPr>
        <w:spacing w:line="200" w:lineRule="atLeast"/>
        <w:ind w:right="12"/>
        <w:jc w:val="center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ind w:right="12"/>
        <w:jc w:val="center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ind w:right="12"/>
        <w:jc w:val="center"/>
        <w:rPr>
          <w:rStyle w:val="Absatz-Standardschriftart"/>
          <w:rFonts w:asciiTheme="minorHAnsi" w:hAnsiTheme="minorHAnsi"/>
          <w:b/>
          <w:bCs/>
        </w:rPr>
      </w:pPr>
      <w:r w:rsidRPr="00344841">
        <w:rPr>
          <w:rStyle w:val="Absatz-Standardschriftart"/>
          <w:rFonts w:asciiTheme="minorHAnsi" w:hAnsiTheme="minorHAnsi"/>
          <w:b/>
          <w:bCs/>
        </w:rPr>
        <w:t xml:space="preserve"> IV. Cena</w:t>
      </w:r>
      <w:r w:rsidR="00F177FD" w:rsidRPr="00344841">
        <w:rPr>
          <w:rStyle w:val="Absatz-Standardschriftart"/>
          <w:rFonts w:asciiTheme="minorHAnsi" w:hAnsiTheme="minorHAnsi"/>
          <w:b/>
          <w:bCs/>
        </w:rPr>
        <w:t xml:space="preserve"> a platobné podmienky</w:t>
      </w:r>
    </w:p>
    <w:p w:rsidR="009F09B5" w:rsidRPr="00344841" w:rsidRDefault="009F09B5">
      <w:pPr>
        <w:spacing w:line="32" w:lineRule="exact"/>
        <w:ind w:right="12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ind w:right="12"/>
        <w:rPr>
          <w:rFonts w:asciiTheme="minorHAnsi" w:hAnsiTheme="minorHAnsi"/>
        </w:rPr>
      </w:pPr>
    </w:p>
    <w:p w:rsidR="009F09B5" w:rsidRPr="00344841" w:rsidRDefault="009F09B5" w:rsidP="00344841">
      <w:pPr>
        <w:overflowPunct w:val="0"/>
        <w:spacing w:line="247" w:lineRule="auto"/>
        <w:ind w:right="12"/>
        <w:jc w:val="both"/>
        <w:rPr>
          <w:rFonts w:asciiTheme="minorHAnsi" w:hAnsiTheme="minorHAnsi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4.1 </w:t>
      </w:r>
      <w:r w:rsidR="008B59E1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Cena za zhotovenie diela, uvedeného v </w:t>
      </w:r>
      <w:r w:rsidR="00F177FD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bode</w:t>
      </w:r>
      <w:r w:rsidR="008B59E1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2.1 tejto zmluvy, je stanovená dohodou zmluvných strán vo výške:............./ slovom...........................</w:t>
      </w:r>
    </w:p>
    <w:p w:rsidR="009F09B5" w:rsidRPr="00344841" w:rsidRDefault="009F09B5" w:rsidP="00344841">
      <w:pPr>
        <w:spacing w:line="227" w:lineRule="exact"/>
        <w:ind w:right="12"/>
        <w:jc w:val="both"/>
        <w:rPr>
          <w:rFonts w:asciiTheme="minorHAnsi" w:hAnsiTheme="minorHAnsi"/>
        </w:rPr>
      </w:pPr>
    </w:p>
    <w:p w:rsidR="008B59E1" w:rsidRPr="00344841" w:rsidRDefault="008B59E1" w:rsidP="00EB46F0">
      <w:pPr>
        <w:spacing w:before="100" w:beforeAutospacing="1" w:after="100" w:afterAutospacing="1" w:line="253" w:lineRule="exact"/>
        <w:ind w:right="11"/>
        <w:jc w:val="both"/>
        <w:rPr>
          <w:rFonts w:asciiTheme="minorHAnsi" w:hAnsiTheme="minorHAnsi"/>
          <w:kern w:val="1"/>
          <w:sz w:val="22"/>
          <w:szCs w:val="22"/>
        </w:rPr>
      </w:pPr>
      <w:r w:rsidRPr="00344841">
        <w:rPr>
          <w:rFonts w:asciiTheme="minorHAnsi" w:hAnsiTheme="minorHAnsi"/>
          <w:kern w:val="1"/>
          <w:sz w:val="22"/>
          <w:szCs w:val="22"/>
        </w:rPr>
        <w:t xml:space="preserve">4.2 Zmluvné strany sa dohodli, že na akékoľvek zvýšenie ceny, stanovenej podľa bodu 4.1 tejto zmluvy, je zhotoviteľ oprávnený iba s predchádzajúcim písomným súhlasom objednávateľa. </w:t>
      </w:r>
    </w:p>
    <w:p w:rsidR="008B59E1" w:rsidRPr="00344841" w:rsidRDefault="008B59E1" w:rsidP="00344841">
      <w:pPr>
        <w:spacing w:line="253" w:lineRule="exact"/>
        <w:ind w:right="12"/>
        <w:jc w:val="both"/>
        <w:rPr>
          <w:rFonts w:asciiTheme="minorHAnsi" w:hAnsiTheme="minorHAnsi"/>
          <w:kern w:val="1"/>
          <w:sz w:val="22"/>
          <w:szCs w:val="22"/>
        </w:rPr>
      </w:pPr>
      <w:r w:rsidRPr="00344841">
        <w:rPr>
          <w:rFonts w:asciiTheme="minorHAnsi" w:hAnsiTheme="minorHAnsi"/>
          <w:kern w:val="1"/>
          <w:sz w:val="22"/>
          <w:szCs w:val="22"/>
        </w:rPr>
        <w:t>Objednávateľ sa zaväzuje zaplatiť zhotoviteľovi dohodnutú odplatu bezhotovostne na jeho účet a to najneskôr do 3 dní od ukončenia diela.</w:t>
      </w:r>
    </w:p>
    <w:p w:rsidR="008B59E1" w:rsidRPr="00344841" w:rsidRDefault="008B59E1" w:rsidP="00344841">
      <w:pPr>
        <w:spacing w:line="253" w:lineRule="exact"/>
        <w:ind w:right="12"/>
        <w:jc w:val="both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9F09B5" w:rsidP="00344841">
      <w:pPr>
        <w:tabs>
          <w:tab w:val="left" w:pos="328"/>
        </w:tabs>
        <w:overflowPunct w:val="0"/>
        <w:spacing w:line="290" w:lineRule="auto"/>
        <w:ind w:right="46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4.</w:t>
      </w:r>
      <w:r w:rsid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3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V cene za zhotovenie diela sú obsiahnuté aj </w:t>
      </w:r>
      <w:r w:rsidR="008B59E1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cestovné náklady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zhotoviteľa. </w:t>
      </w:r>
    </w:p>
    <w:p w:rsidR="009F09B5" w:rsidRPr="00344841" w:rsidRDefault="009F09B5">
      <w:pPr>
        <w:spacing w:line="200" w:lineRule="exact"/>
        <w:ind w:right="12"/>
        <w:rPr>
          <w:rFonts w:asciiTheme="minorHAnsi" w:hAnsiTheme="minorHAnsi"/>
        </w:rPr>
      </w:pPr>
    </w:p>
    <w:p w:rsidR="009F09B5" w:rsidRPr="00344841" w:rsidRDefault="009F09B5">
      <w:pPr>
        <w:spacing w:line="213" w:lineRule="exact"/>
        <w:ind w:right="12"/>
        <w:rPr>
          <w:rFonts w:asciiTheme="minorHAnsi" w:hAnsiTheme="minorHAnsi"/>
        </w:rPr>
      </w:pPr>
    </w:p>
    <w:p w:rsidR="00F177FD" w:rsidRPr="00344841" w:rsidRDefault="00F177FD" w:rsidP="00F177FD">
      <w:pPr>
        <w:spacing w:line="213" w:lineRule="exact"/>
        <w:ind w:right="12"/>
        <w:jc w:val="center"/>
        <w:rPr>
          <w:rFonts w:asciiTheme="minorHAnsi" w:hAnsiTheme="minorHAnsi"/>
          <w:b/>
        </w:rPr>
      </w:pPr>
      <w:r w:rsidRPr="00344841">
        <w:rPr>
          <w:rFonts w:asciiTheme="minorHAnsi" w:hAnsiTheme="minorHAnsi"/>
          <w:b/>
        </w:rPr>
        <w:t>V. Práva a povinnosti zmluvných strán</w:t>
      </w:r>
    </w:p>
    <w:p w:rsidR="00F177FD" w:rsidRPr="00344841" w:rsidRDefault="00F177FD" w:rsidP="00EB46F0">
      <w:pPr>
        <w:spacing w:before="100" w:beforeAutospacing="1" w:after="100" w:afterAutospacing="1" w:line="213" w:lineRule="exact"/>
        <w:ind w:right="11"/>
        <w:jc w:val="both"/>
        <w:rPr>
          <w:rFonts w:asciiTheme="minorHAnsi" w:hAnsiTheme="minorHAnsi"/>
        </w:rPr>
      </w:pPr>
    </w:p>
    <w:p w:rsidR="00F177FD" w:rsidRPr="00344841" w:rsidRDefault="00344841" w:rsidP="00EB46F0">
      <w:pPr>
        <w:spacing w:before="100" w:beforeAutospacing="1" w:after="100" w:afterAutospacing="1"/>
        <w:ind w:right="11"/>
        <w:jc w:val="both"/>
        <w:rPr>
          <w:rFonts w:asciiTheme="minorHAnsi" w:hAnsiTheme="minorHAnsi"/>
        </w:rPr>
      </w:pPr>
      <w:r w:rsidRPr="00344841">
        <w:rPr>
          <w:rFonts w:asciiTheme="minorHAnsi" w:hAnsiTheme="minorHAnsi"/>
        </w:rPr>
        <w:t xml:space="preserve">5.1 </w:t>
      </w:r>
      <w:r w:rsidR="00F177FD" w:rsidRPr="00344841">
        <w:rPr>
          <w:rFonts w:asciiTheme="minorHAnsi" w:hAnsiTheme="minorHAnsi"/>
        </w:rPr>
        <w:t>Zhotoviteľ je povinný pri výkone svojej činnosti postupovať s odbornou starostlivosťou a podľa pokynov objednávateľa. Objednávateľ sa zaväzuje dokončené dielo v zmysle zmluvne dohodnutých podmienok prevziať a zaplatiť zhotoviteľovi dohodnutú cenu za dielo. Zhotoviteľ vykoná dielo osobne, podľa pokynov</w:t>
      </w:r>
      <w:r w:rsidR="00B87175" w:rsidRPr="00344841">
        <w:rPr>
          <w:rFonts w:asciiTheme="minorHAnsi" w:hAnsiTheme="minorHAnsi"/>
        </w:rPr>
        <w:t xml:space="preserve"> objednávateľa, pričom je povinný zachovať mlčanlivosť o informáciách a skutočnostiach, ktoré získal, resp. o ktorých sa dozvedel pri vykonaní diela a ktoré v záujme objednávateľa nemožno oznamovať iným fyzickým alebo právnickým osobám, resp. ich zverejňovať. </w:t>
      </w:r>
    </w:p>
    <w:p w:rsidR="00F177FD" w:rsidRPr="00344841" w:rsidRDefault="00F177FD" w:rsidP="00F177FD">
      <w:pPr>
        <w:spacing w:line="213" w:lineRule="exact"/>
        <w:ind w:right="12"/>
        <w:jc w:val="center"/>
        <w:rPr>
          <w:rFonts w:asciiTheme="minorHAnsi" w:hAnsiTheme="minorHAnsi"/>
        </w:rPr>
      </w:pPr>
    </w:p>
    <w:p w:rsidR="00F177FD" w:rsidRPr="00344841" w:rsidRDefault="00F177FD" w:rsidP="00F177FD">
      <w:pPr>
        <w:spacing w:line="213" w:lineRule="exact"/>
        <w:ind w:right="12"/>
        <w:jc w:val="center"/>
        <w:rPr>
          <w:rFonts w:asciiTheme="minorHAnsi" w:hAnsiTheme="minorHAnsi"/>
        </w:rPr>
      </w:pPr>
    </w:p>
    <w:p w:rsidR="009F09B5" w:rsidRPr="00344841" w:rsidRDefault="009F09B5" w:rsidP="009F09B5">
      <w:pPr>
        <w:overflowPunct w:val="0"/>
        <w:spacing w:line="276" w:lineRule="auto"/>
        <w:jc w:val="center"/>
        <w:rPr>
          <w:rStyle w:val="Absatz-Standardschriftart"/>
          <w:rFonts w:asciiTheme="minorHAnsi" w:hAnsiTheme="minorHAnsi"/>
          <w:b/>
          <w:bCs/>
          <w:kern w:val="1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</w:rPr>
        <w:t>VI. Zodpovednosť za vady</w:t>
      </w:r>
    </w:p>
    <w:p w:rsidR="009F09B5" w:rsidRPr="00344841" w:rsidRDefault="009F09B5">
      <w:pPr>
        <w:tabs>
          <w:tab w:val="left" w:pos="335"/>
        </w:tabs>
        <w:overflowPunct w:val="0"/>
        <w:spacing w:line="290" w:lineRule="auto"/>
        <w:ind w:left="4" w:right="46"/>
        <w:jc w:val="both"/>
        <w:rPr>
          <w:rFonts w:asciiTheme="minorHAnsi" w:hAnsiTheme="minorHAnsi"/>
          <w:kern w:val="1"/>
          <w:sz w:val="22"/>
          <w:szCs w:val="22"/>
        </w:rPr>
      </w:pPr>
    </w:p>
    <w:p w:rsidR="00B87175" w:rsidRPr="00344841" w:rsidRDefault="00344841">
      <w:pPr>
        <w:tabs>
          <w:tab w:val="left" w:pos="335"/>
        </w:tabs>
        <w:overflowPunct w:val="0"/>
        <w:spacing w:line="290" w:lineRule="auto"/>
        <w:ind w:left="4" w:right="46"/>
        <w:jc w:val="both"/>
        <w:rPr>
          <w:rFonts w:asciiTheme="minorHAnsi" w:hAnsiTheme="minorHAnsi"/>
          <w:kern w:val="1"/>
          <w:sz w:val="22"/>
          <w:szCs w:val="22"/>
        </w:rPr>
      </w:pPr>
      <w:r w:rsidRPr="00344841">
        <w:rPr>
          <w:rFonts w:asciiTheme="minorHAnsi" w:hAnsiTheme="minorHAnsi"/>
          <w:kern w:val="1"/>
          <w:sz w:val="22"/>
          <w:szCs w:val="22"/>
        </w:rPr>
        <w:t xml:space="preserve">6.1 </w:t>
      </w:r>
      <w:r w:rsidR="00B87175" w:rsidRPr="00344841">
        <w:rPr>
          <w:rFonts w:asciiTheme="minorHAnsi" w:hAnsiTheme="minorHAnsi"/>
          <w:kern w:val="1"/>
          <w:sz w:val="22"/>
          <w:szCs w:val="22"/>
        </w:rPr>
        <w:t xml:space="preserve">Zhotoviteľ nezodpovedá za </w:t>
      </w:r>
      <w:proofErr w:type="spellStart"/>
      <w:r w:rsidR="00B87175" w:rsidRPr="00344841">
        <w:rPr>
          <w:rFonts w:asciiTheme="minorHAnsi" w:hAnsiTheme="minorHAnsi"/>
          <w:kern w:val="1"/>
          <w:sz w:val="22"/>
          <w:szCs w:val="22"/>
        </w:rPr>
        <w:t>vady</w:t>
      </w:r>
      <w:proofErr w:type="spellEnd"/>
      <w:r w:rsidR="00B87175" w:rsidRPr="00344841">
        <w:rPr>
          <w:rFonts w:asciiTheme="minorHAnsi" w:hAnsiTheme="minorHAnsi"/>
          <w:kern w:val="1"/>
          <w:sz w:val="22"/>
          <w:szCs w:val="22"/>
        </w:rPr>
        <w:t xml:space="preserve"> diela, ktoré boli spôsobené použitím podkladov a vecí poskytnutých objednávateľom a zhotoviteľ ani pri vynaložení všetkej starostlivosti neohol zistiť ich nevhodnosť alebo na ňu upozornil objednávateľa a ten na ich použití trval.</w:t>
      </w:r>
    </w:p>
    <w:p w:rsidR="009F09B5" w:rsidRPr="00344841" w:rsidRDefault="009F09B5">
      <w:pPr>
        <w:tabs>
          <w:tab w:val="left" w:pos="336"/>
        </w:tabs>
        <w:overflowPunct w:val="0"/>
        <w:spacing w:line="290" w:lineRule="auto"/>
        <w:ind w:left="4" w:right="740"/>
        <w:jc w:val="both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9F09B5">
      <w:pPr>
        <w:spacing w:line="302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ind w:left="-23"/>
        <w:jc w:val="center"/>
        <w:rPr>
          <w:rStyle w:val="Absatz-Standardschriftart"/>
          <w:rFonts w:asciiTheme="minorHAnsi" w:hAnsiTheme="minorHAnsi"/>
          <w:b/>
          <w:bCs/>
          <w:kern w:val="1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</w:rPr>
        <w:t xml:space="preserve">   </w:t>
      </w:r>
      <w:r w:rsidR="00B87175" w:rsidRPr="00344841">
        <w:rPr>
          <w:rStyle w:val="Absatz-Standardschriftart"/>
          <w:rFonts w:asciiTheme="minorHAnsi" w:hAnsiTheme="minorHAnsi"/>
          <w:b/>
          <w:bCs/>
          <w:kern w:val="1"/>
        </w:rPr>
        <w:t>VII</w:t>
      </w:r>
      <w:r w:rsidRPr="00344841">
        <w:rPr>
          <w:rStyle w:val="Absatz-Standardschriftart"/>
          <w:rFonts w:asciiTheme="minorHAnsi" w:hAnsiTheme="minorHAnsi"/>
          <w:b/>
          <w:bCs/>
          <w:kern w:val="1"/>
        </w:rPr>
        <w:t>. Spoločné a záverečné ustanovenia</w:t>
      </w:r>
    </w:p>
    <w:p w:rsidR="009F09B5" w:rsidRPr="00344841" w:rsidRDefault="009F09B5">
      <w:pPr>
        <w:spacing w:line="32" w:lineRule="exact"/>
        <w:jc w:val="center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jc w:val="center"/>
        <w:rPr>
          <w:rFonts w:asciiTheme="minorHAnsi" w:hAnsiTheme="minorHAnsi"/>
        </w:rPr>
      </w:pPr>
    </w:p>
    <w:p w:rsidR="009F09B5" w:rsidRPr="00344841" w:rsidRDefault="009F09B5">
      <w:pPr>
        <w:rPr>
          <w:rFonts w:asciiTheme="minorHAnsi" w:hAnsiTheme="minorHAnsi"/>
        </w:rPr>
        <w:sectPr w:rsidR="009F09B5" w:rsidRPr="00344841" w:rsidSect="009F09B5">
          <w:footnotePr>
            <w:pos w:val="beneathText"/>
          </w:footnotePr>
          <w:pgSz w:w="12240" w:h="15840"/>
          <w:pgMar w:top="1440" w:right="1041" w:bottom="1440" w:left="1276" w:header="708" w:footer="708" w:gutter="0"/>
          <w:cols w:space="708"/>
          <w:docGrid w:linePitch="360"/>
        </w:sectPr>
      </w:pPr>
    </w:p>
    <w:p w:rsidR="009F09B5" w:rsidRPr="00344841" w:rsidRDefault="009F09B5">
      <w:pPr>
        <w:spacing w:line="176" w:lineRule="exact"/>
        <w:rPr>
          <w:rFonts w:asciiTheme="minorHAnsi" w:hAnsiTheme="minorHAnsi"/>
          <w:kern w:val="1"/>
          <w:sz w:val="22"/>
          <w:szCs w:val="22"/>
        </w:rPr>
      </w:pPr>
    </w:p>
    <w:p w:rsidR="00344841" w:rsidRPr="00344841" w:rsidRDefault="00EB46F0" w:rsidP="00EB46F0">
      <w:pPr>
        <w:tabs>
          <w:tab w:val="left" w:pos="336"/>
        </w:tabs>
        <w:overflowPunct w:val="0"/>
        <w:spacing w:line="290" w:lineRule="auto"/>
        <w:ind w:left="-284" w:right="23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7.1 </w:t>
      </w:r>
      <w:r w:rsidR="00344841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Táto zmluva nadobúda platnosť a účinnosť dňom jej podpísania oboma zmluvnými stranami. Túto zmluvu je možné meniť a dopĺňať len formou písomných, obojstranne podpísaných dodatkov, ktoré sa považujú za jej neoddeliteľnú súčasť.</w:t>
      </w:r>
    </w:p>
    <w:p w:rsidR="00344841" w:rsidRPr="00344841" w:rsidRDefault="00344841" w:rsidP="00EB46F0">
      <w:pPr>
        <w:tabs>
          <w:tab w:val="left" w:pos="336"/>
        </w:tabs>
        <w:overflowPunct w:val="0"/>
        <w:spacing w:line="290" w:lineRule="auto"/>
        <w:ind w:left="-284" w:right="23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</w:p>
    <w:p w:rsidR="00344841" w:rsidRPr="00344841" w:rsidRDefault="00344841" w:rsidP="00EB46F0">
      <w:pPr>
        <w:tabs>
          <w:tab w:val="left" w:pos="336"/>
        </w:tabs>
        <w:overflowPunct w:val="0"/>
        <w:spacing w:line="290" w:lineRule="auto"/>
        <w:ind w:left="-284" w:right="23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7.2 Zmluvné strany vyhlasujú, že obsah tejto zmluvy je prejavom ich skutočnej, vážnej a slobodnej vôle, že 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lastRenderedPageBreak/>
        <w:t>nebola uzavretá v tiesni, ani za zvlášť nevýhodných podmienok, prečítali si ju, jej obsahu porozumeli, čo potvrdzujú svojím vlastnoručným podpisom na tejto zmluve.</w:t>
      </w:r>
    </w:p>
    <w:p w:rsidR="00344841" w:rsidRPr="00344841" w:rsidRDefault="00344841">
      <w:pPr>
        <w:tabs>
          <w:tab w:val="left" w:pos="336"/>
        </w:tabs>
        <w:overflowPunct w:val="0"/>
        <w:spacing w:line="290" w:lineRule="auto"/>
        <w:ind w:left="4" w:right="23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</w:p>
    <w:p w:rsidR="009F09B5" w:rsidRPr="00344841" w:rsidRDefault="00344841">
      <w:pPr>
        <w:tabs>
          <w:tab w:val="left" w:pos="336"/>
        </w:tabs>
        <w:overflowPunct w:val="0"/>
        <w:spacing w:line="290" w:lineRule="auto"/>
        <w:ind w:left="4" w:right="23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7.3 </w:t>
      </w:r>
      <w:r w:rsidR="009F09B5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Ak v tejto zmluve nie je uvedené niečo iné, použijú sa primerane ustanovenia Občianskeho zákonníka. </w:t>
      </w:r>
    </w:p>
    <w:p w:rsidR="009F09B5" w:rsidRPr="00344841" w:rsidRDefault="009F09B5">
      <w:pPr>
        <w:spacing w:line="140" w:lineRule="exact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344841">
      <w:pPr>
        <w:overflowPunct w:val="0"/>
        <w:spacing w:line="200" w:lineRule="atLeast"/>
        <w:ind w:left="4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7.4</w:t>
      </w:r>
      <w:r w:rsidR="009F09B5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Prílohy tvoria neoddeliteľnú súčasť tejto zmluvy. </w:t>
      </w:r>
    </w:p>
    <w:p w:rsidR="009F09B5" w:rsidRPr="00344841" w:rsidRDefault="009F09B5">
      <w:pPr>
        <w:spacing w:line="253" w:lineRule="exact"/>
        <w:rPr>
          <w:rFonts w:asciiTheme="minorHAnsi" w:hAnsiTheme="minorHAnsi"/>
          <w:kern w:val="1"/>
          <w:sz w:val="22"/>
          <w:szCs w:val="22"/>
        </w:rPr>
      </w:pPr>
    </w:p>
    <w:p w:rsidR="009F09B5" w:rsidRPr="00344841" w:rsidRDefault="00344841">
      <w:pPr>
        <w:tabs>
          <w:tab w:val="left" w:pos="336"/>
        </w:tabs>
        <w:overflowPunct w:val="0"/>
        <w:spacing w:line="290" w:lineRule="auto"/>
        <w:ind w:left="4" w:right="12"/>
        <w:jc w:val="both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7.5</w:t>
      </w:r>
      <w:r w:rsidR="009F09B5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Táto zmluva je vypracovaná v 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dvoch</w:t>
      </w:r>
      <w:r w:rsidR="009F09B5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exemplároch, z ktorých 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každá strana </w:t>
      </w:r>
      <w:proofErr w:type="spellStart"/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obdrží</w:t>
      </w:r>
      <w:proofErr w:type="spellEnd"/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 po jednom, pričom obidve sú rovnocenné.</w:t>
      </w: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47" w:lineRule="exact"/>
        <w:rPr>
          <w:rFonts w:asciiTheme="minorHAnsi" w:hAnsiTheme="minorHAnsi"/>
        </w:rPr>
      </w:pPr>
    </w:p>
    <w:p w:rsidR="009F09B5" w:rsidRPr="00344841" w:rsidRDefault="009F09B5">
      <w:pPr>
        <w:tabs>
          <w:tab w:val="left" w:pos="5540"/>
        </w:tabs>
        <w:spacing w:line="200" w:lineRule="atLeast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V </w:t>
      </w:r>
      <w:r w:rsidR="00344841"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Komárne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, dňa ....................</w:t>
      </w:r>
      <w:r w:rsidRPr="00344841">
        <w:rPr>
          <w:rStyle w:val="Absatz-Standardschriftart"/>
          <w:rFonts w:asciiTheme="minorHAnsi" w:hAnsiTheme="minorHAnsi"/>
          <w:kern w:val="1"/>
        </w:rPr>
        <w:tab/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 xml:space="preserve">V </w:t>
      </w:r>
      <w:r w:rsidR="00EB46F0">
        <w:rPr>
          <w:rStyle w:val="Absatz-Standardschriftart"/>
          <w:rFonts w:asciiTheme="minorHAnsi" w:hAnsiTheme="minorHAnsi"/>
          <w:kern w:val="1"/>
          <w:sz w:val="22"/>
          <w:szCs w:val="22"/>
        </w:rPr>
        <w:t>Komárne</w:t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, dňa ....................</w:t>
      </w: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357" w:lineRule="exact"/>
        <w:rPr>
          <w:rFonts w:asciiTheme="minorHAnsi" w:hAnsiTheme="minorHAnsi"/>
        </w:rPr>
      </w:pPr>
    </w:p>
    <w:p w:rsidR="009F09B5" w:rsidRPr="00344841" w:rsidRDefault="009F09B5">
      <w:pPr>
        <w:tabs>
          <w:tab w:val="left" w:pos="6960"/>
        </w:tabs>
        <w:spacing w:line="200" w:lineRule="atLeast"/>
        <w:ind w:left="700"/>
        <w:rPr>
          <w:rStyle w:val="Absatz-Standardschriftart"/>
          <w:rFonts w:asciiTheme="minorHAnsi" w:hAnsiTheme="minorHAnsi"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....................</w:t>
      </w:r>
      <w:r w:rsidRPr="00344841">
        <w:rPr>
          <w:rStyle w:val="Absatz-Standardschriftart"/>
          <w:rFonts w:asciiTheme="minorHAnsi" w:hAnsiTheme="minorHAnsi"/>
          <w:kern w:val="1"/>
        </w:rPr>
        <w:tab/>
      </w: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....................</w:t>
      </w:r>
    </w:p>
    <w:p w:rsidR="009F09B5" w:rsidRPr="00344841" w:rsidRDefault="009F09B5">
      <w:pPr>
        <w:spacing w:line="25" w:lineRule="exact"/>
        <w:rPr>
          <w:rFonts w:asciiTheme="minorHAnsi" w:hAnsiTheme="minorHAnsi"/>
        </w:rPr>
      </w:pPr>
    </w:p>
    <w:p w:rsidR="009F09B5" w:rsidRPr="00344841" w:rsidRDefault="009F09B5">
      <w:pPr>
        <w:tabs>
          <w:tab w:val="left" w:pos="6960"/>
        </w:tabs>
        <w:spacing w:line="200" w:lineRule="atLeast"/>
        <w:ind w:left="700"/>
        <w:rPr>
          <w:rStyle w:val="Absatz-Standardschriftart"/>
          <w:rFonts w:asciiTheme="minorHAnsi" w:hAnsiTheme="minorHAnsi"/>
          <w:kern w:val="1"/>
          <w:sz w:val="21"/>
          <w:szCs w:val="21"/>
        </w:rPr>
      </w:pPr>
      <w:r w:rsidRPr="00344841">
        <w:rPr>
          <w:rStyle w:val="Absatz-Standardschriftart"/>
          <w:rFonts w:asciiTheme="minorHAnsi" w:hAnsiTheme="minorHAnsi"/>
          <w:kern w:val="1"/>
          <w:sz w:val="22"/>
          <w:szCs w:val="22"/>
        </w:rPr>
        <w:t>Objednávateľ</w:t>
      </w:r>
      <w:r w:rsidRPr="00344841">
        <w:rPr>
          <w:rStyle w:val="Absatz-Standardschriftart"/>
          <w:rFonts w:asciiTheme="minorHAnsi" w:hAnsiTheme="minorHAnsi"/>
          <w:kern w:val="1"/>
        </w:rPr>
        <w:tab/>
      </w:r>
      <w:r w:rsidRPr="00344841">
        <w:rPr>
          <w:rStyle w:val="Absatz-Standardschriftart"/>
          <w:rFonts w:asciiTheme="minorHAnsi" w:hAnsiTheme="minorHAnsi"/>
          <w:kern w:val="1"/>
          <w:sz w:val="21"/>
          <w:szCs w:val="21"/>
        </w:rPr>
        <w:t>Zhotoviteľ</w:t>
      </w: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41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atLeast"/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</w:pPr>
      <w:r w:rsidRPr="00344841">
        <w:rPr>
          <w:rStyle w:val="Absatz-Standardschriftart"/>
          <w:rFonts w:asciiTheme="minorHAnsi" w:hAnsiTheme="minorHAnsi"/>
          <w:b/>
          <w:bCs/>
          <w:kern w:val="1"/>
          <w:sz w:val="22"/>
          <w:szCs w:val="22"/>
        </w:rPr>
        <w:t>Prílohy:</w:t>
      </w:r>
    </w:p>
    <w:p w:rsidR="009F09B5" w:rsidRPr="00344841" w:rsidRDefault="009F09B5">
      <w:pPr>
        <w:spacing w:line="24" w:lineRule="exact"/>
        <w:rPr>
          <w:rFonts w:asciiTheme="minorHAnsi" w:hAnsiTheme="minorHAnsi"/>
        </w:rPr>
      </w:pPr>
    </w:p>
    <w:p w:rsidR="009F09B5" w:rsidRPr="00344841" w:rsidRDefault="00344841">
      <w:pPr>
        <w:tabs>
          <w:tab w:val="left" w:pos="1448"/>
        </w:tabs>
        <w:overflowPunct w:val="0"/>
        <w:spacing w:line="235" w:lineRule="auto"/>
        <w:ind w:left="724" w:hanging="360"/>
        <w:jc w:val="both"/>
        <w:rPr>
          <w:rFonts w:asciiTheme="minorHAnsi" w:hAnsiTheme="minorHAnsi"/>
        </w:rPr>
      </w:pPr>
      <w:r w:rsidRPr="00344841">
        <w:rPr>
          <w:rFonts w:asciiTheme="minorHAnsi" w:hAnsiTheme="minorHAnsi"/>
        </w:rPr>
        <w:t>1. Scenár</w:t>
      </w: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p w:rsidR="009F09B5" w:rsidRPr="00344841" w:rsidRDefault="009F09B5">
      <w:pPr>
        <w:spacing w:line="200" w:lineRule="exact"/>
        <w:rPr>
          <w:rFonts w:asciiTheme="minorHAnsi" w:hAnsiTheme="minorHAnsi"/>
        </w:rPr>
      </w:pPr>
    </w:p>
    <w:sectPr w:rsidR="009F09B5" w:rsidRPr="00344841" w:rsidSect="009B6664">
      <w:footnotePr>
        <w:pos w:val="beneathText"/>
      </w:footnotePr>
      <w:type w:val="continuous"/>
      <w:pgSz w:w="12240" w:h="15840"/>
      <w:pgMar w:top="1440" w:right="1440" w:bottom="144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0709"/>
    <w:rsid w:val="000D1E36"/>
    <w:rsid w:val="00344841"/>
    <w:rsid w:val="003F06D4"/>
    <w:rsid w:val="00440709"/>
    <w:rsid w:val="004F01C9"/>
    <w:rsid w:val="008B59E1"/>
    <w:rsid w:val="00987D68"/>
    <w:rsid w:val="009B6664"/>
    <w:rsid w:val="009F09B5"/>
    <w:rsid w:val="00B87175"/>
    <w:rsid w:val="00DB3CE3"/>
    <w:rsid w:val="00EB46F0"/>
    <w:rsid w:val="00F1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6664"/>
    <w:pPr>
      <w:widowControl w:val="0"/>
      <w:suppressAutoHyphens/>
      <w:autoSpaceDE w:val="0"/>
    </w:pPr>
    <w:rPr>
      <w:sz w:val="24"/>
      <w:szCs w:val="24"/>
    </w:rPr>
  </w:style>
  <w:style w:type="paragraph" w:styleId="Nadpis1">
    <w:name w:val="heading 1"/>
    <w:basedOn w:val="Nadpis"/>
    <w:next w:val="Zkladntext"/>
    <w:qFormat/>
    <w:rsid w:val="009B666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9B6664"/>
    <w:pPr>
      <w:numPr>
        <w:ilvl w:val="2"/>
        <w:numId w:val="1"/>
      </w:numPr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B6664"/>
  </w:style>
  <w:style w:type="character" w:customStyle="1" w:styleId="RTFNum21">
    <w:name w:val="RTF_Num 2 1"/>
    <w:rsid w:val="009B6664"/>
  </w:style>
  <w:style w:type="character" w:customStyle="1" w:styleId="RTFNum31">
    <w:name w:val="RTF_Num 3 1"/>
    <w:rsid w:val="009B6664"/>
  </w:style>
  <w:style w:type="character" w:customStyle="1" w:styleId="RTFNum41">
    <w:name w:val="RTF_Num 4 1"/>
    <w:rsid w:val="009B6664"/>
  </w:style>
  <w:style w:type="character" w:customStyle="1" w:styleId="RTFNum51">
    <w:name w:val="RTF_Num 5 1"/>
    <w:rsid w:val="009B6664"/>
  </w:style>
  <w:style w:type="character" w:customStyle="1" w:styleId="RTFNum61">
    <w:name w:val="RTF_Num 6 1"/>
    <w:rsid w:val="009B6664"/>
  </w:style>
  <w:style w:type="character" w:customStyle="1" w:styleId="RTFNum71">
    <w:name w:val="RTF_Num 7 1"/>
    <w:rsid w:val="009B6664"/>
  </w:style>
  <w:style w:type="character" w:customStyle="1" w:styleId="RTFNum81">
    <w:name w:val="RTF_Num 8 1"/>
    <w:rsid w:val="009B6664"/>
  </w:style>
  <w:style w:type="character" w:customStyle="1" w:styleId="RTFNum91">
    <w:name w:val="RTF_Num 9 1"/>
    <w:rsid w:val="009B6664"/>
  </w:style>
  <w:style w:type="character" w:customStyle="1" w:styleId="RTFNum101">
    <w:name w:val="RTF_Num 10 1"/>
    <w:rsid w:val="009B6664"/>
  </w:style>
  <w:style w:type="character" w:customStyle="1" w:styleId="RTFNum111">
    <w:name w:val="RTF_Num 11 1"/>
    <w:rsid w:val="009B6664"/>
  </w:style>
  <w:style w:type="character" w:customStyle="1" w:styleId="Predvolenpsmoodseku1">
    <w:name w:val="Predvolené písmo odseku1"/>
    <w:rsid w:val="009B6664"/>
  </w:style>
  <w:style w:type="character" w:customStyle="1" w:styleId="Symbolypreslovanie">
    <w:name w:val="Symboly pre číslovanie"/>
    <w:rsid w:val="009B6664"/>
  </w:style>
  <w:style w:type="paragraph" w:customStyle="1" w:styleId="Nadpis">
    <w:name w:val="Nadpis"/>
    <w:basedOn w:val="Normlny"/>
    <w:next w:val="Zkladntext"/>
    <w:rsid w:val="009B66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9B6664"/>
    <w:pPr>
      <w:spacing w:after="120"/>
    </w:pPr>
  </w:style>
  <w:style w:type="paragraph" w:styleId="Zoznam">
    <w:name w:val="List"/>
    <w:basedOn w:val="Zkladntext"/>
    <w:rsid w:val="009B6664"/>
    <w:rPr>
      <w:rFonts w:cs="Tahoma"/>
    </w:rPr>
  </w:style>
  <w:style w:type="paragraph" w:customStyle="1" w:styleId="Popisok">
    <w:name w:val="Popisok"/>
    <w:basedOn w:val="Normlny"/>
    <w:rsid w:val="009B666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B6664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9B6664"/>
    <w:pPr>
      <w:suppressLineNumbers/>
    </w:pPr>
  </w:style>
  <w:style w:type="paragraph" w:customStyle="1" w:styleId="Nadpistabuky">
    <w:name w:val="Nadpis tabuľky"/>
    <w:basedOn w:val="Obsahtabuky"/>
    <w:rsid w:val="009B6664"/>
    <w:pPr>
      <w:jc w:val="center"/>
    </w:pPr>
    <w:rPr>
      <w:b/>
      <w:bCs/>
    </w:rPr>
  </w:style>
  <w:style w:type="paragraph" w:styleId="Textbubliny">
    <w:name w:val="Balloon Text"/>
    <w:basedOn w:val="Normlny"/>
    <w:semiHidden/>
    <w:rsid w:val="0044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 č</vt:lpstr>
      <vt:lpstr>ZMLUVA O DIELO č</vt:lpstr>
    </vt:vector>
  </TitlesOfParts>
  <Company> 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 </dc:creator>
  <cp:keywords/>
  <cp:lastModifiedBy>Your User Name</cp:lastModifiedBy>
  <cp:revision>4</cp:revision>
  <cp:lastPrinted>2009-01-13T06:56:00Z</cp:lastPrinted>
  <dcterms:created xsi:type="dcterms:W3CDTF">2014-05-19T06:59:00Z</dcterms:created>
  <dcterms:modified xsi:type="dcterms:W3CDTF">2014-05-19T07:01:00Z</dcterms:modified>
</cp:coreProperties>
</file>